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C" w:rsidRDefault="00E3473C" w:rsidP="00EB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B038B" w:rsidRPr="001D65FD" w:rsidRDefault="00E3473C" w:rsidP="001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EB038B" w:rsidRDefault="00EB038B" w:rsidP="00EB03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38B" w:rsidRPr="002A260E" w:rsidRDefault="002A260E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1D65FD" w:rsidP="002A2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22.11.2019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EB038B"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2A260E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назначения и проведения опроса граждан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2A260E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 </w:t>
      </w:r>
      <w:hyperlink r:id="rId4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 131-ФЗ</w:t>
        </w:r>
      </w:hyperlink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Законом Забайкальског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края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28.12.2015 № 1278-ЗЗК</w:t>
        </w:r>
      </w:hyperlink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назначения и проведения опроса граждан в муниципальных образованиях Забайкальского края» (далее - Закон края № 1278-ЗЗК), статьей 23 </w:t>
      </w:r>
      <w:hyperlink r:id="rId6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  <w:r w:rsidR="002A260E"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сельского поселения «</w:t>
        </w:r>
        <w:proofErr w:type="spellStart"/>
        <w:r w:rsidR="002A260E"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="002A260E" w:rsidRPr="002A26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решил: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назначения и проведения опроса граждан 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 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hyperlink r:id="rId7" w:tgtFrame="_blank" w:history="1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порядке назначения </w:t>
      </w:r>
      <w:proofErr w:type="gram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proofErr w:type="gram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граждан на территории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A260E">
        <w:rPr>
          <w:rFonts w:ascii="Times New Roman" w:eastAsia="Calibri" w:hAnsi="Times New Roman" w:cs="Times New Roman"/>
          <w:bCs/>
          <w:sz w:val="28"/>
          <w:szCs w:val="28"/>
        </w:rPr>
        <w:t>Разместить настоящее решение на официальном интернет-портале сельского поселения «</w:t>
      </w:r>
      <w:proofErr w:type="spellStart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Алханай</w:t>
      </w:r>
      <w:proofErr w:type="spellEnd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60E">
        <w:rPr>
          <w:rFonts w:ascii="Times New Roman" w:eastAsia="Calibri" w:hAnsi="Times New Roman" w:cs="Times New Roman"/>
          <w:bCs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2A260E" w:rsidRPr="00EB038B" w:rsidRDefault="002A260E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EB038B" w:rsidRDefault="00EB038B" w:rsidP="002A26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2A260E" w:rsidRDefault="00EB038B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                                                     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Т.Б.Дугапржапова</w:t>
      </w:r>
      <w:proofErr w:type="spellEnd"/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2A260E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EB038B" w:rsidP="00EB038B">
      <w:pPr>
        <w:shd w:val="clear" w:color="auto" w:fill="FFFFFF"/>
        <w:spacing w:after="0" w:line="240" w:lineRule="auto"/>
        <w:ind w:right="5953"/>
        <w:rPr>
          <w:rFonts w:eastAsia="Times New Roman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038B" w:rsidRPr="002A260E" w:rsidRDefault="00EB038B" w:rsidP="002A260E">
      <w:pPr>
        <w:shd w:val="clear" w:color="auto" w:fill="FFFFFF"/>
        <w:spacing w:after="0" w:line="240" w:lineRule="auto"/>
        <w:ind w:right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решением Совета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22.11.2019 г. № 110</w:t>
      </w:r>
    </w:p>
    <w:p w:rsidR="00EB038B" w:rsidRPr="00EB038B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93A" w:rsidRPr="00E3473C" w:rsidRDefault="00EB038B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 назначения и проведения опроса граждан </w:t>
      </w:r>
    </w:p>
    <w:p w:rsidR="00EB038B" w:rsidRPr="00E3473C" w:rsidRDefault="002A260E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EB038B"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E3473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Опрос граждан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 - опрос граждан) проводится на всей территории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Совета сельского поселения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главы сельского </w:t>
      </w:r>
      <w:proofErr w:type="gram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«</w:t>
      </w:r>
      <w:proofErr w:type="spellStart"/>
      <w:proofErr w:type="gram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 участвующих в опросе;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 указываются границы территории, где будет проводиться опрос граждан).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о назначении опроса граждан подлежит официальному обнародованию) в порядке, установленном для официального опубликования (обнародования) муниципальных правовых актов, не менее чем за десять календарных дней до дня его проведения.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 способы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 осуществляющих опрос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 который подписывается председателем и секретарем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Список лиц, проводящих опрос граждан, составляется комиссией не позднее чем за три рабочих дня до даты начала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24.2. дату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 имени, отчества, даты рождения и места жительства участника опроса;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 под которыми помещаются пустые квадраты.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2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4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5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 </w:t>
      </w:r>
      <w:bookmarkStart w:id="8" w:name="sub_1309"/>
      <w:bookmarkEnd w:id="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8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bookmarkStart w:id="9" w:name="sub_1310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9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 указываются наименования населенного пункта, микрорайона, улицы, номера домов);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 участвующих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 число граждан, принявших участие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 ответивших положительно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 ответивших отрицательно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 признанных недействительными;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 решение комиссии о признании опроса граждан состоявшимся, либо несостоявшимся, либо недействительным;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AB49FD" w:rsidRPr="00CA393A" w:rsidRDefault="00AB49FD">
      <w:pPr>
        <w:rPr>
          <w:rFonts w:ascii="Times New Roman" w:hAnsi="Times New Roman" w:cs="Times New Roman"/>
          <w:sz w:val="28"/>
          <w:szCs w:val="28"/>
        </w:rPr>
      </w:pPr>
    </w:p>
    <w:sectPr w:rsidR="00AB49FD" w:rsidRPr="00CA393A" w:rsidSect="00A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1D65FD"/>
    <w:rsid w:val="001E437C"/>
    <w:rsid w:val="002A260E"/>
    <w:rsid w:val="00721311"/>
    <w:rsid w:val="00886D85"/>
    <w:rsid w:val="009141F8"/>
    <w:rsid w:val="00AB49FD"/>
    <w:rsid w:val="00B70C43"/>
    <w:rsid w:val="00B93426"/>
    <w:rsid w:val="00BE3B71"/>
    <w:rsid w:val="00CA393A"/>
    <w:rsid w:val="00E3473C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8DD-1142-445A-BA4F-1AA1352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Balloon Text"/>
    <w:basedOn w:val="a"/>
    <w:link w:val="a5"/>
    <w:uiPriority w:val="99"/>
    <w:semiHidden/>
    <w:unhideWhenUsed/>
    <w:rsid w:val="007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3F8CC7D-88FB-4536-8EAD-BE5A1E9B0ED5" TargetMode="External"/><Relationship Id="rId5" Type="http://schemas.openxmlformats.org/officeDocument/2006/relationships/hyperlink" Target="http://pravo.minjust.ru:8080/bigs/showDocument.html?id=1426AAE3-4FF6-4542-A880-4E85E28BA067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2019-12-02T01:43:00Z</cp:lastPrinted>
  <dcterms:created xsi:type="dcterms:W3CDTF">2019-11-27T08:25:00Z</dcterms:created>
  <dcterms:modified xsi:type="dcterms:W3CDTF">2019-12-02T01:44:00Z</dcterms:modified>
</cp:coreProperties>
</file>